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106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34"/>
        <w:gridCol w:w="1166"/>
        <w:gridCol w:w="1460"/>
        <w:gridCol w:w="2184"/>
        <w:gridCol w:w="2040"/>
        <w:gridCol w:w="1457"/>
        <w:gridCol w:w="2986"/>
      </w:tblGrid>
      <w:tr w:rsidR="00E773B3" w:rsidTr="001D0D0E">
        <w:tc>
          <w:tcPr>
            <w:tcW w:w="1086" w:type="pct"/>
            <w:vAlign w:val="center"/>
          </w:tcPr>
          <w:p w:rsidR="00E773B3" w:rsidRDefault="00E773B3" w:rsidP="001D0D0E">
            <w:pPr>
              <w:pStyle w:val="Titolo1"/>
              <w:jc w:val="center"/>
            </w:pPr>
            <w:r>
              <w:t>Grandezza</w:t>
            </w:r>
          </w:p>
        </w:tc>
        <w:tc>
          <w:tcPr>
            <w:tcW w:w="404" w:type="pct"/>
            <w:vAlign w:val="center"/>
          </w:tcPr>
          <w:p w:rsidR="00E773B3" w:rsidRDefault="00E773B3" w:rsidP="001D0D0E">
            <w:pPr>
              <w:pStyle w:val="Titolo2"/>
            </w:pPr>
            <w:r>
              <w:t>Simbolo</w:t>
            </w:r>
          </w:p>
        </w:tc>
        <w:tc>
          <w:tcPr>
            <w:tcW w:w="506" w:type="pct"/>
          </w:tcPr>
          <w:p w:rsidR="00E773B3" w:rsidRDefault="00E773B3" w:rsidP="001D0D0E">
            <w:pPr>
              <w:pStyle w:val="Titolo2"/>
            </w:pPr>
            <w:r>
              <w:t>Posizione</w:t>
            </w:r>
          </w:p>
        </w:tc>
        <w:tc>
          <w:tcPr>
            <w:tcW w:w="757" w:type="pct"/>
            <w:vAlign w:val="center"/>
          </w:tcPr>
          <w:p w:rsidR="00E773B3" w:rsidRDefault="00E773B3" w:rsidP="001D0D0E">
            <w:pPr>
              <w:pStyle w:val="Titolo2"/>
            </w:pPr>
            <w:r>
              <w:t>Dimensioni</w:t>
            </w:r>
          </w:p>
        </w:tc>
        <w:tc>
          <w:tcPr>
            <w:tcW w:w="707" w:type="pct"/>
            <w:vAlign w:val="center"/>
          </w:tcPr>
          <w:p w:rsidR="00E773B3" w:rsidRDefault="00E773B3" w:rsidP="001D0D0E">
            <w:pPr>
              <w:pStyle w:val="Titolo2"/>
            </w:pPr>
            <w:r>
              <w:t>Unità di misura</w:t>
            </w:r>
          </w:p>
        </w:tc>
        <w:tc>
          <w:tcPr>
            <w:tcW w:w="505" w:type="pct"/>
          </w:tcPr>
          <w:p w:rsidR="00E773B3" w:rsidRDefault="00E773B3" w:rsidP="001D0D0E">
            <w:pPr>
              <w:pStyle w:val="Titolo2"/>
            </w:pPr>
            <w:r>
              <w:t>Simbolo</w:t>
            </w:r>
          </w:p>
        </w:tc>
        <w:tc>
          <w:tcPr>
            <w:tcW w:w="1035" w:type="pct"/>
          </w:tcPr>
          <w:p w:rsidR="00E773B3" w:rsidRDefault="00E773B3" w:rsidP="001D0D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E773B3" w:rsidTr="001D0D0E">
        <w:tc>
          <w:tcPr>
            <w:tcW w:w="1086" w:type="pct"/>
            <w:vAlign w:val="center"/>
          </w:tcPr>
          <w:p w:rsidR="00E773B3" w:rsidRPr="00F12B9C" w:rsidRDefault="00E773B3" w:rsidP="001D0D0E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Calore</w:t>
            </w:r>
            <w:proofErr w:type="spellEnd"/>
            <w:r w:rsidRPr="00F12B9C">
              <w:rPr>
                <w:lang w:val="fr-FR"/>
              </w:rPr>
              <w:t xml:space="preserve"> </w:t>
            </w:r>
            <w:proofErr w:type="spellStart"/>
            <w:r w:rsidRPr="00F12B9C">
              <w:rPr>
                <w:lang w:val="fr-FR"/>
              </w:rPr>
              <w:t>specifico</w:t>
            </w:r>
            <w:proofErr w:type="spellEnd"/>
          </w:p>
        </w:tc>
        <w:tc>
          <w:tcPr>
            <w:tcW w:w="404" w:type="pct"/>
          </w:tcPr>
          <w:p w:rsidR="00E773B3" w:rsidRPr="00F12B9C" w:rsidRDefault="00E773B3" w:rsidP="001D0D0E">
            <w:pPr>
              <w:jc w:val="center"/>
              <w:rPr>
                <w:i/>
                <w:iCs/>
                <w:lang w:val="fr-FR"/>
              </w:rPr>
            </w:pPr>
            <w:r w:rsidRPr="00F12B9C">
              <w:rPr>
                <w:i/>
                <w:iCs/>
                <w:lang w:val="fr-FR"/>
              </w:rPr>
              <w:t>c</w:t>
            </w:r>
          </w:p>
        </w:tc>
        <w:tc>
          <w:tcPr>
            <w:tcW w:w="506" w:type="pct"/>
          </w:tcPr>
          <w:p w:rsidR="00E773B3" w:rsidRPr="00F12B9C" w:rsidRDefault="00727E8F" w:rsidP="001D0D0E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Tav.V</w:t>
            </w:r>
            <w:proofErr w:type="spellEnd"/>
            <w:r>
              <w:rPr>
                <w:lang w:val="fr-FR"/>
              </w:rPr>
              <w:t xml:space="preserve">   2E</w:t>
            </w:r>
          </w:p>
        </w:tc>
        <w:tc>
          <w:tcPr>
            <w:tcW w:w="757" w:type="pct"/>
            <w:vAlign w:val="center"/>
          </w:tcPr>
          <w:p w:rsidR="00E773B3" w:rsidRPr="009D7DCB" w:rsidRDefault="00E773B3" w:rsidP="001D0D0E">
            <w:pPr>
              <w:jc w:val="center"/>
              <w:rPr>
                <w:highlight w:val="lightGray"/>
                <w:vertAlign w:val="superscript"/>
                <w:lang w:val="fr-FR"/>
              </w:rPr>
            </w:pPr>
            <w:r w:rsidRPr="009D7DCB">
              <w:rPr>
                <w:highlight w:val="lightGray"/>
                <w:lang w:val="fr-FR"/>
              </w:rPr>
              <w:t>[Q</w:t>
            </w:r>
            <w:r w:rsidRPr="009D7DCB">
              <w:rPr>
                <w:highlight w:val="lightGray"/>
                <w:vertAlign w:val="superscript"/>
                <w:lang w:val="fr-FR"/>
              </w:rPr>
              <w:t xml:space="preserve">-1 </w:t>
            </w:r>
            <w:r w:rsidRPr="009D7DCB">
              <w:rPr>
                <w:highlight w:val="lightGray"/>
                <w:lang w:val="fr-FR"/>
              </w:rPr>
              <w:t xml:space="preserve">L] </w:t>
            </w:r>
          </w:p>
        </w:tc>
        <w:tc>
          <w:tcPr>
            <w:tcW w:w="707" w:type="pct"/>
          </w:tcPr>
          <w:p w:rsidR="00E773B3" w:rsidRPr="00F12B9C" w:rsidRDefault="00E773B3" w:rsidP="001D0D0E">
            <w:pPr>
              <w:jc w:val="center"/>
              <w:rPr>
                <w:lang w:val="fr-FR"/>
              </w:rPr>
            </w:pPr>
            <w:r>
              <w:rPr>
                <w:lang w:val="de-DE"/>
              </w:rPr>
              <w:t>Joule/</w:t>
            </w:r>
            <w:proofErr w:type="spellStart"/>
            <w:r>
              <w:rPr>
                <w:lang w:val="de-DE"/>
              </w:rPr>
              <w:t>kilogrammo</w:t>
            </w:r>
            <w:proofErr w:type="spellEnd"/>
          </w:p>
        </w:tc>
        <w:tc>
          <w:tcPr>
            <w:tcW w:w="505" w:type="pct"/>
          </w:tcPr>
          <w:p w:rsidR="00E773B3" w:rsidRDefault="00E773B3" w:rsidP="001D0D0E">
            <w:pPr>
              <w:jc w:val="center"/>
            </w:pPr>
            <w:r>
              <w:rPr>
                <w:lang w:val="de-DE"/>
              </w:rPr>
              <w:t>J/kg</w:t>
            </w:r>
          </w:p>
        </w:tc>
        <w:tc>
          <w:tcPr>
            <w:tcW w:w="1035" w:type="pct"/>
          </w:tcPr>
          <w:p w:rsidR="00E773B3" w:rsidRDefault="00E773B3" w:rsidP="001D0D0E"/>
        </w:tc>
      </w:tr>
      <w:tr w:rsidR="00E773B3" w:rsidTr="001D0D0E">
        <w:tc>
          <w:tcPr>
            <w:tcW w:w="1086" w:type="pct"/>
            <w:vAlign w:val="center"/>
          </w:tcPr>
          <w:p w:rsidR="00E773B3" w:rsidRDefault="00E773B3" w:rsidP="001D0D0E">
            <w:r>
              <w:t>– specifico molare</w:t>
            </w:r>
          </w:p>
        </w:tc>
        <w:tc>
          <w:tcPr>
            <w:tcW w:w="404" w:type="pct"/>
          </w:tcPr>
          <w:p w:rsidR="00E773B3" w:rsidRDefault="00E773B3" w:rsidP="001D0D0E">
            <w:pPr>
              <w:jc w:val="center"/>
              <w:rPr>
                <w:i/>
                <w:iCs/>
                <w:vertAlign w:val="subscript"/>
              </w:rPr>
            </w:pPr>
            <w:proofErr w:type="spellStart"/>
            <w:r>
              <w:rPr>
                <w:i/>
                <w:iCs/>
              </w:rPr>
              <w:t>c</w:t>
            </w:r>
            <w:r>
              <w:rPr>
                <w:i/>
                <w:iCs/>
                <w:vertAlign w:val="subscript"/>
              </w:rPr>
              <w:t>p</w:t>
            </w:r>
            <w:proofErr w:type="spellEnd"/>
            <w:r>
              <w:rPr>
                <w:i/>
                <w:iCs/>
              </w:rPr>
              <w:t>; c</w:t>
            </w:r>
            <w:r>
              <w:rPr>
                <w:i/>
                <w:iCs/>
                <w:vertAlign w:val="subscript"/>
                <w:lang w:val="fr-FR"/>
              </w:rPr>
              <w:t>υ</w:t>
            </w:r>
          </w:p>
        </w:tc>
        <w:tc>
          <w:tcPr>
            <w:tcW w:w="506" w:type="pct"/>
          </w:tcPr>
          <w:p w:rsidR="00E773B3" w:rsidRDefault="00727E8F" w:rsidP="001D0D0E">
            <w:pPr>
              <w:jc w:val="center"/>
            </w:pPr>
            <w:proofErr w:type="spellStart"/>
            <w:r>
              <w:rPr>
                <w:lang w:val="fr-FR"/>
              </w:rPr>
              <w:t>Tav.V</w:t>
            </w:r>
            <w:proofErr w:type="spellEnd"/>
            <w:r>
              <w:rPr>
                <w:lang w:val="fr-FR"/>
              </w:rPr>
              <w:t xml:space="preserve">   2E</w:t>
            </w:r>
            <w:bookmarkStart w:id="0" w:name="_GoBack"/>
            <w:bookmarkEnd w:id="0"/>
          </w:p>
        </w:tc>
        <w:tc>
          <w:tcPr>
            <w:tcW w:w="757" w:type="pct"/>
            <w:vAlign w:val="center"/>
          </w:tcPr>
          <w:p w:rsidR="00E773B3" w:rsidRPr="009D7DCB" w:rsidRDefault="00E773B3" w:rsidP="001D0D0E">
            <w:pPr>
              <w:jc w:val="center"/>
              <w:rPr>
                <w:highlight w:val="lightGray"/>
              </w:rPr>
            </w:pPr>
            <w:r w:rsidRPr="009D7DCB">
              <w:rPr>
                <w:highlight w:val="lightGray"/>
              </w:rPr>
              <w:t>[Q</w:t>
            </w:r>
            <w:r w:rsidRPr="009D7DCB">
              <w:rPr>
                <w:highlight w:val="lightGray"/>
                <w:vertAlign w:val="superscript"/>
              </w:rPr>
              <w:t xml:space="preserve">-1 </w:t>
            </w:r>
            <w:r w:rsidRPr="009D7DCB">
              <w:rPr>
                <w:highlight w:val="lightGray"/>
              </w:rPr>
              <w:t xml:space="preserve">L] </w:t>
            </w:r>
          </w:p>
        </w:tc>
        <w:tc>
          <w:tcPr>
            <w:tcW w:w="707" w:type="pct"/>
          </w:tcPr>
          <w:p w:rsidR="00E773B3" w:rsidRDefault="00E773B3" w:rsidP="001D0D0E">
            <w:pPr>
              <w:jc w:val="center"/>
            </w:pPr>
            <w:r>
              <w:rPr>
                <w:lang w:val="de-DE"/>
              </w:rPr>
              <w:t>Joule/</w:t>
            </w:r>
            <w:proofErr w:type="spellStart"/>
            <w:r>
              <w:rPr>
                <w:lang w:val="de-DE"/>
              </w:rPr>
              <w:t>kilogrammo</w:t>
            </w:r>
            <w:proofErr w:type="spellEnd"/>
          </w:p>
        </w:tc>
        <w:tc>
          <w:tcPr>
            <w:tcW w:w="505" w:type="pct"/>
          </w:tcPr>
          <w:p w:rsidR="00E773B3" w:rsidRDefault="00E773B3" w:rsidP="001D0D0E">
            <w:pPr>
              <w:jc w:val="center"/>
            </w:pPr>
            <w:r>
              <w:rPr>
                <w:lang w:val="de-DE"/>
              </w:rPr>
              <w:t>J/kg</w:t>
            </w:r>
          </w:p>
        </w:tc>
        <w:tc>
          <w:tcPr>
            <w:tcW w:w="1035" w:type="pct"/>
          </w:tcPr>
          <w:p w:rsidR="00E773B3" w:rsidRDefault="00E773B3" w:rsidP="001D0D0E"/>
        </w:tc>
      </w:tr>
      <w:tr w:rsidR="00E773B3" w:rsidTr="001D0D0E">
        <w:tc>
          <w:tcPr>
            <w:tcW w:w="1086" w:type="pct"/>
            <w:vAlign w:val="center"/>
          </w:tcPr>
          <w:p w:rsidR="00E773B3" w:rsidRDefault="00E773B3" w:rsidP="001D0D0E">
            <w:r>
              <w:t>Coeff. di dilatazione termica</w:t>
            </w:r>
          </w:p>
        </w:tc>
        <w:tc>
          <w:tcPr>
            <w:tcW w:w="404" w:type="pct"/>
          </w:tcPr>
          <w:p w:rsidR="00E773B3" w:rsidRDefault="00E773B3" w:rsidP="001D0D0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α, β, λ, γ</w:t>
            </w:r>
          </w:p>
        </w:tc>
        <w:tc>
          <w:tcPr>
            <w:tcW w:w="506" w:type="pct"/>
          </w:tcPr>
          <w:p w:rsidR="00E773B3" w:rsidRDefault="00B97FA6" w:rsidP="001D0D0E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Tav.V</w:t>
            </w:r>
            <w:proofErr w:type="spellEnd"/>
            <w:r>
              <w:rPr>
                <w:lang w:val="fr-FR"/>
              </w:rPr>
              <w:t xml:space="preserve">   0C</w:t>
            </w:r>
          </w:p>
        </w:tc>
        <w:tc>
          <w:tcPr>
            <w:tcW w:w="757" w:type="pct"/>
            <w:vAlign w:val="center"/>
          </w:tcPr>
          <w:p w:rsidR="00E773B3" w:rsidRDefault="00E773B3" w:rsidP="001D0D0E">
            <w:pPr>
              <w:jc w:val="center"/>
              <w:rPr>
                <w:vertAlign w:val="superscript"/>
                <w:lang w:val="fr-FR"/>
              </w:rPr>
            </w:pPr>
            <w:r w:rsidRPr="007C5D8D">
              <w:rPr>
                <w:highlight w:val="lightGray"/>
                <w:lang w:val="fr-FR"/>
              </w:rPr>
              <w:t>[Q</w:t>
            </w:r>
            <w:r w:rsidRPr="007C5D8D">
              <w:rPr>
                <w:highlight w:val="lightGray"/>
                <w:vertAlign w:val="superscript"/>
                <w:lang w:val="fr-FR"/>
              </w:rPr>
              <w:t>-1</w:t>
            </w:r>
            <w:r w:rsidRPr="007C5D8D">
              <w:rPr>
                <w:highlight w:val="lightGray"/>
                <w:lang w:val="fr-FR"/>
              </w:rPr>
              <w:t>L</w:t>
            </w:r>
            <w:r w:rsidRPr="007C5D8D">
              <w:rPr>
                <w:highlight w:val="lightGray"/>
                <w:vertAlign w:val="superscript"/>
                <w:lang w:val="fr-FR"/>
              </w:rPr>
              <w:t xml:space="preserve">-1 </w:t>
            </w:r>
            <w:r w:rsidRPr="007C5D8D">
              <w:rPr>
                <w:highlight w:val="lightGray"/>
                <w:lang w:val="fr-FR"/>
              </w:rPr>
              <w:t>T</w:t>
            </w:r>
            <w:r w:rsidRPr="007C5D8D">
              <w:rPr>
                <w:highlight w:val="lightGray"/>
                <w:vertAlign w:val="superscript"/>
                <w:lang w:val="fr-FR"/>
              </w:rPr>
              <w:t>2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E773B3" w:rsidRDefault="00727E8F" w:rsidP="001D0D0E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T-1</w:t>
            </w:r>
          </w:p>
        </w:tc>
        <w:tc>
          <w:tcPr>
            <w:tcW w:w="505" w:type="pct"/>
          </w:tcPr>
          <w:p w:rsidR="00E773B3" w:rsidRDefault="00727E8F" w:rsidP="001D0D0E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K</w:t>
            </w:r>
            <w:r w:rsidRPr="00727E8F">
              <w:rPr>
                <w:vertAlign w:val="superscript"/>
                <w:lang w:val="fr-FR"/>
              </w:rPr>
              <w:t>-1</w:t>
            </w:r>
          </w:p>
        </w:tc>
        <w:tc>
          <w:tcPr>
            <w:tcW w:w="1035" w:type="pct"/>
          </w:tcPr>
          <w:p w:rsidR="00E773B3" w:rsidRDefault="00E773B3" w:rsidP="001D0D0E">
            <w:pPr>
              <w:rPr>
                <w:lang w:val="fr-FR"/>
              </w:rPr>
            </w:pPr>
          </w:p>
        </w:tc>
      </w:tr>
      <w:tr w:rsidR="00E773B3" w:rsidTr="001D0D0E">
        <w:tc>
          <w:tcPr>
            <w:tcW w:w="1086" w:type="pct"/>
            <w:vAlign w:val="center"/>
          </w:tcPr>
          <w:p w:rsidR="00E773B3" w:rsidRDefault="00E773B3" w:rsidP="001D0D0E">
            <w:r>
              <w:t>– – temperatura</w:t>
            </w:r>
          </w:p>
        </w:tc>
        <w:tc>
          <w:tcPr>
            <w:tcW w:w="404" w:type="pct"/>
          </w:tcPr>
          <w:p w:rsidR="00E773B3" w:rsidRDefault="00E773B3" w:rsidP="001D0D0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λ</w:t>
            </w:r>
          </w:p>
        </w:tc>
        <w:tc>
          <w:tcPr>
            <w:tcW w:w="506" w:type="pct"/>
          </w:tcPr>
          <w:p w:rsidR="00E773B3" w:rsidRDefault="00727E8F" w:rsidP="001D0D0E">
            <w:pPr>
              <w:jc w:val="center"/>
            </w:pPr>
            <w:proofErr w:type="spellStart"/>
            <w:r>
              <w:rPr>
                <w:lang w:val="fr-FR"/>
              </w:rPr>
              <w:t>Tav.V</w:t>
            </w:r>
            <w:proofErr w:type="spellEnd"/>
            <w:r>
              <w:rPr>
                <w:lang w:val="fr-FR"/>
              </w:rPr>
              <w:t xml:space="preserve">   0C</w:t>
            </w:r>
          </w:p>
        </w:tc>
        <w:tc>
          <w:tcPr>
            <w:tcW w:w="757" w:type="pct"/>
            <w:vAlign w:val="center"/>
          </w:tcPr>
          <w:p w:rsidR="00E773B3" w:rsidRDefault="00E773B3" w:rsidP="001D0D0E">
            <w:pPr>
              <w:jc w:val="center"/>
              <w:rPr>
                <w:vertAlign w:val="superscript"/>
              </w:rPr>
            </w:pPr>
            <w:r w:rsidRPr="007C5D8D">
              <w:rPr>
                <w:highlight w:val="lightGray"/>
              </w:rPr>
              <w:t>[Q</w:t>
            </w:r>
            <w:r w:rsidRPr="007C5D8D">
              <w:rPr>
                <w:highlight w:val="lightGray"/>
                <w:vertAlign w:val="superscript"/>
              </w:rPr>
              <w:t xml:space="preserve">-1 </w:t>
            </w:r>
            <w:r w:rsidRPr="007C5D8D">
              <w:rPr>
                <w:highlight w:val="lightGray"/>
              </w:rPr>
              <w:t>L</w:t>
            </w:r>
            <w:r w:rsidRPr="007C5D8D">
              <w:rPr>
                <w:highlight w:val="lightGray"/>
                <w:vertAlign w:val="superscript"/>
              </w:rPr>
              <w:t xml:space="preserve">-1 </w:t>
            </w:r>
            <w:r w:rsidRPr="007C5D8D">
              <w:rPr>
                <w:highlight w:val="lightGray"/>
              </w:rPr>
              <w:t>T</w:t>
            </w:r>
            <w:r w:rsidRPr="007C5D8D">
              <w:rPr>
                <w:highlight w:val="lightGray"/>
                <w:vertAlign w:val="superscript"/>
              </w:rPr>
              <w:t>2</w:t>
            </w:r>
            <w:r w:rsidRPr="007C5D8D">
              <w:rPr>
                <w:highlight w:val="lightGray"/>
              </w:rPr>
              <w:t>]</w:t>
            </w:r>
          </w:p>
        </w:tc>
        <w:tc>
          <w:tcPr>
            <w:tcW w:w="707" w:type="pct"/>
          </w:tcPr>
          <w:p w:rsidR="00E773B3" w:rsidRDefault="00727E8F" w:rsidP="001D0D0E">
            <w:pPr>
              <w:jc w:val="center"/>
            </w:pPr>
            <w:r>
              <w:t>T-1</w:t>
            </w:r>
          </w:p>
        </w:tc>
        <w:tc>
          <w:tcPr>
            <w:tcW w:w="505" w:type="pct"/>
          </w:tcPr>
          <w:p w:rsidR="00E773B3" w:rsidRDefault="00727E8F" w:rsidP="001D0D0E">
            <w:pPr>
              <w:jc w:val="center"/>
            </w:pPr>
            <w:r>
              <w:t>K</w:t>
            </w:r>
            <w:r w:rsidRPr="00727E8F">
              <w:rPr>
                <w:vertAlign w:val="superscript"/>
              </w:rPr>
              <w:t>-1</w:t>
            </w:r>
          </w:p>
        </w:tc>
        <w:tc>
          <w:tcPr>
            <w:tcW w:w="1035" w:type="pct"/>
          </w:tcPr>
          <w:p w:rsidR="00E773B3" w:rsidRDefault="00E773B3" w:rsidP="001D0D0E"/>
        </w:tc>
      </w:tr>
      <w:tr w:rsidR="00E773B3" w:rsidTr="001D0D0E">
        <w:tc>
          <w:tcPr>
            <w:tcW w:w="1086" w:type="pct"/>
            <w:vAlign w:val="center"/>
          </w:tcPr>
          <w:p w:rsidR="00E773B3" w:rsidRDefault="00E773B3" w:rsidP="001D0D0E"/>
        </w:tc>
        <w:tc>
          <w:tcPr>
            <w:tcW w:w="404" w:type="pct"/>
          </w:tcPr>
          <w:p w:rsidR="00E773B3" w:rsidRPr="00025D3B" w:rsidRDefault="00E773B3" w:rsidP="001D0D0E">
            <w:pPr>
              <w:jc w:val="center"/>
              <w:rPr>
                <w:rFonts w:ascii="Arial" w:hAnsi="Arial" w:cs="Arial"/>
                <w:i/>
                <w:iCs/>
                <w:lang w:val="fr-FR"/>
              </w:rPr>
            </w:pPr>
          </w:p>
        </w:tc>
        <w:tc>
          <w:tcPr>
            <w:tcW w:w="506" w:type="pct"/>
          </w:tcPr>
          <w:p w:rsidR="00E773B3" w:rsidRDefault="00E773B3" w:rsidP="001D0D0E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vAlign w:val="center"/>
          </w:tcPr>
          <w:p w:rsidR="00E773B3" w:rsidRPr="00132336" w:rsidRDefault="00E773B3" w:rsidP="001D0D0E">
            <w:pPr>
              <w:jc w:val="center"/>
              <w:rPr>
                <w:highlight w:val="green"/>
                <w:lang w:val="fr-FR"/>
              </w:rPr>
            </w:pPr>
          </w:p>
        </w:tc>
        <w:tc>
          <w:tcPr>
            <w:tcW w:w="707" w:type="pct"/>
          </w:tcPr>
          <w:p w:rsidR="00E773B3" w:rsidRDefault="00E773B3" w:rsidP="001D0D0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05" w:type="pct"/>
          </w:tcPr>
          <w:p w:rsidR="00E773B3" w:rsidRDefault="00E773B3" w:rsidP="001D0D0E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E773B3" w:rsidRDefault="00E773B3" w:rsidP="001D0D0E">
            <w:pPr>
              <w:rPr>
                <w:lang w:val="fr-FR"/>
              </w:rPr>
            </w:pPr>
          </w:p>
        </w:tc>
      </w:tr>
      <w:tr w:rsidR="00E773B3" w:rsidTr="001D0D0E">
        <w:tc>
          <w:tcPr>
            <w:tcW w:w="1086" w:type="pct"/>
            <w:vAlign w:val="center"/>
          </w:tcPr>
          <w:p w:rsidR="00E773B3" w:rsidRDefault="00E773B3" w:rsidP="001D0D0E"/>
        </w:tc>
        <w:tc>
          <w:tcPr>
            <w:tcW w:w="404" w:type="pct"/>
          </w:tcPr>
          <w:p w:rsidR="00E773B3" w:rsidRPr="00025D3B" w:rsidRDefault="00E773B3" w:rsidP="001D0D0E">
            <w:pPr>
              <w:jc w:val="center"/>
              <w:rPr>
                <w:rFonts w:ascii="Arial" w:hAnsi="Arial" w:cs="Arial"/>
                <w:i/>
                <w:iCs/>
                <w:lang w:val="fr-FR"/>
              </w:rPr>
            </w:pPr>
          </w:p>
        </w:tc>
        <w:tc>
          <w:tcPr>
            <w:tcW w:w="506" w:type="pct"/>
          </w:tcPr>
          <w:p w:rsidR="00E773B3" w:rsidRDefault="00E773B3" w:rsidP="001D0D0E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vAlign w:val="center"/>
          </w:tcPr>
          <w:p w:rsidR="00E773B3" w:rsidRPr="00132336" w:rsidRDefault="00E773B3" w:rsidP="001D0D0E">
            <w:pPr>
              <w:jc w:val="center"/>
              <w:rPr>
                <w:highlight w:val="green"/>
                <w:lang w:val="fr-FR"/>
              </w:rPr>
            </w:pPr>
          </w:p>
        </w:tc>
        <w:tc>
          <w:tcPr>
            <w:tcW w:w="707" w:type="pct"/>
          </w:tcPr>
          <w:p w:rsidR="00E773B3" w:rsidRDefault="00E773B3" w:rsidP="001D0D0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05" w:type="pct"/>
          </w:tcPr>
          <w:p w:rsidR="00E773B3" w:rsidRDefault="00E773B3" w:rsidP="001D0D0E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E773B3" w:rsidRDefault="00E773B3" w:rsidP="001D0D0E">
            <w:pPr>
              <w:rPr>
                <w:lang w:val="fr-FR"/>
              </w:rPr>
            </w:pPr>
          </w:p>
        </w:tc>
      </w:tr>
      <w:tr w:rsidR="00E773B3" w:rsidTr="001D0D0E">
        <w:tc>
          <w:tcPr>
            <w:tcW w:w="1086" w:type="pct"/>
            <w:vAlign w:val="center"/>
          </w:tcPr>
          <w:p w:rsidR="00E773B3" w:rsidRDefault="00E773B3" w:rsidP="001D0D0E"/>
        </w:tc>
        <w:tc>
          <w:tcPr>
            <w:tcW w:w="404" w:type="pct"/>
          </w:tcPr>
          <w:p w:rsidR="00E773B3" w:rsidRPr="00025D3B" w:rsidRDefault="00E773B3" w:rsidP="001D0D0E">
            <w:pPr>
              <w:jc w:val="center"/>
              <w:rPr>
                <w:rFonts w:ascii="Arial" w:hAnsi="Arial" w:cs="Arial"/>
                <w:i/>
                <w:iCs/>
                <w:lang w:val="fr-FR"/>
              </w:rPr>
            </w:pPr>
          </w:p>
        </w:tc>
        <w:tc>
          <w:tcPr>
            <w:tcW w:w="506" w:type="pct"/>
          </w:tcPr>
          <w:p w:rsidR="00E773B3" w:rsidRDefault="00E773B3" w:rsidP="001D0D0E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vAlign w:val="center"/>
          </w:tcPr>
          <w:p w:rsidR="00E773B3" w:rsidRPr="00132336" w:rsidRDefault="00E773B3" w:rsidP="001D0D0E">
            <w:pPr>
              <w:jc w:val="center"/>
              <w:rPr>
                <w:highlight w:val="green"/>
                <w:lang w:val="fr-FR"/>
              </w:rPr>
            </w:pPr>
          </w:p>
        </w:tc>
        <w:tc>
          <w:tcPr>
            <w:tcW w:w="707" w:type="pct"/>
          </w:tcPr>
          <w:p w:rsidR="00E773B3" w:rsidRDefault="00E773B3" w:rsidP="001D0D0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05" w:type="pct"/>
          </w:tcPr>
          <w:p w:rsidR="00E773B3" w:rsidRDefault="00E773B3" w:rsidP="001D0D0E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E773B3" w:rsidRDefault="00E773B3" w:rsidP="001D0D0E">
            <w:pPr>
              <w:rPr>
                <w:lang w:val="fr-FR"/>
              </w:rPr>
            </w:pPr>
          </w:p>
        </w:tc>
      </w:tr>
    </w:tbl>
    <w:p w:rsidR="00E773B3" w:rsidRDefault="00E773B3" w:rsidP="00E773B3"/>
    <w:p w:rsidR="00E773B3" w:rsidRDefault="00B67313" w:rsidP="00E773B3">
      <w:pPr>
        <w:jc w:val="center"/>
      </w:pPr>
      <w:r>
        <w:t>Tabella</w:t>
      </w:r>
      <w:r w:rsidR="00E773B3">
        <w:t xml:space="preserve"> V</w:t>
      </w:r>
    </w:p>
    <w:p w:rsidR="006C7CD6" w:rsidRDefault="006C7CD6"/>
    <w:sectPr w:rsidR="006C7CD6" w:rsidSect="00E773B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A3473"/>
    <w:rsid w:val="006C7CD6"/>
    <w:rsid w:val="00727E8F"/>
    <w:rsid w:val="00950DE0"/>
    <w:rsid w:val="00B67313"/>
    <w:rsid w:val="00B97FA6"/>
    <w:rsid w:val="00DA3473"/>
    <w:rsid w:val="00E773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7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773B3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E773B3"/>
    <w:pPr>
      <w:keepNext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773B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E773B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2020-10-03T07:59:00Z</dcterms:created>
  <dcterms:modified xsi:type="dcterms:W3CDTF">2020-11-10T10:56:00Z</dcterms:modified>
</cp:coreProperties>
</file>